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-Bold" w:hAnsi="Times-Bold" w:cs="Times-Bold"/>
          <w:b/>
          <w:b/>
          <w:bCs/>
          <w:sz w:val="26"/>
          <w:szCs w:val="26"/>
        </w:rPr>
      </w:pPr>
      <w:r>
        <w:rPr>
          <w:rFonts w:cs="Times-Bold" w:ascii="Times-Bold" w:hAnsi="Times-Bold"/>
          <w:b/>
          <w:bCs/>
          <w:sz w:val="26"/>
          <w:szCs w:val="26"/>
        </w:rPr>
        <w:t>RELATÓRIO TÉCNICO FINAL</w:t>
      </w:r>
    </w:p>
    <w:p>
      <w:pPr>
        <w:pStyle w:val="Normal"/>
        <w:rPr>
          <w:rFonts w:ascii="Times-Bold" w:hAnsi="Times-Bold" w:cs="Times-Bold"/>
          <w:b/>
          <w:b/>
          <w:bCs/>
          <w:sz w:val="26"/>
          <w:szCs w:val="26"/>
        </w:rPr>
      </w:pPr>
      <w:r>
        <w:rPr>
          <w:rFonts w:cs="Times-Bold" w:ascii="Times-Bold" w:hAnsi="Times-Bold"/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-Roman" w:hAnsi="Times-Roman" w:cs="Times-Roman"/>
          <w:sz w:val="23"/>
          <w:szCs w:val="23"/>
        </w:rPr>
      </w:pPr>
      <w:r>
        <w:rPr>
          <w:rFonts w:cs="Times-Roman" w:ascii="Times-Roman" w:hAnsi="Times-Roman"/>
          <w:sz w:val="21"/>
          <w:szCs w:val="21"/>
        </w:rPr>
        <w:t xml:space="preserve">A pesquisa de Mestrado intitulada </w:t>
      </w:r>
      <w:r>
        <w:rPr>
          <w:rFonts w:cs="Times-Bold" w:ascii="Times-Bold" w:hAnsi="Times-Bold"/>
          <w:b/>
          <w:bCs/>
          <w:sz w:val="23"/>
          <w:szCs w:val="23"/>
        </w:rPr>
        <w:t xml:space="preserve">AUTORIA E POSICIONAMENTO NAPRODUÇÃO TEXTUAL ESCRITA DE FUTUROS PROFESSORES DE ESPANHOL COMO LÍNGUA ESTRANGEIRA </w:t>
      </w:r>
      <w:r>
        <w:rPr>
          <w:rFonts w:cs="Times-Roman" w:ascii="Times-Roman" w:hAnsi="Times-Roman"/>
          <w:sz w:val="23"/>
          <w:szCs w:val="23"/>
        </w:rPr>
        <w:t>foi desenvolvida no período de2006 a 2007, na Universidade Federal do Ceará, sob a orientação da Prof</w:t>
      </w:r>
      <w:r>
        <w:rPr>
          <w:rFonts w:cs="Times-Roman" w:ascii="Times-Roman" w:hAnsi="Times-Roman"/>
          <w:sz w:val="15"/>
          <w:szCs w:val="15"/>
        </w:rPr>
        <w:t xml:space="preserve">ª. </w:t>
      </w:r>
      <w:r>
        <w:rPr>
          <w:rFonts w:cs="Times-Roman" w:ascii="Times-Roman" w:hAnsi="Times-Roman"/>
          <w:sz w:val="23"/>
          <w:szCs w:val="23"/>
        </w:rPr>
        <w:t>Dr</w:t>
      </w:r>
      <w:r>
        <w:rPr>
          <w:rFonts w:cs="Times-Roman" w:ascii="Times-Roman" w:hAnsi="Times-Roman"/>
          <w:sz w:val="15"/>
          <w:szCs w:val="15"/>
        </w:rPr>
        <w:t xml:space="preserve">ª. </w:t>
      </w:r>
      <w:r>
        <w:rPr>
          <w:rFonts w:cs="Times-Roman" w:ascii="Times-Roman" w:hAnsi="Times-Roman"/>
          <w:sz w:val="23"/>
          <w:szCs w:val="23"/>
        </w:rPr>
        <w:t xml:space="preserve">Lívia Márcia Tiba Rádis Baptista. Teve como objetivo responder às seguintes </w:t>
      </w:r>
      <w:r>
        <w:rPr>
          <w:rFonts w:cs="Times-Bold" w:ascii="Times-Bold" w:hAnsi="Times-Bold"/>
          <w:b/>
          <w:bCs/>
          <w:sz w:val="23"/>
          <w:szCs w:val="23"/>
        </w:rPr>
        <w:t>Questões de Pesquisa</w:t>
      </w:r>
      <w:r>
        <w:rPr>
          <w:rFonts w:cs="Times-Roman" w:ascii="Times-Roman" w:hAnsi="Times-Roman"/>
          <w:sz w:val="23"/>
          <w:szCs w:val="23"/>
        </w:rPr>
        <w:t xml:space="preserve">: 1. Que tipo de relação se estabelece entre a assunção da autoria nos textos e os diferentes posicionamentos assumidos pelo sujeito durante o processo de refacção textual? 2. Ocorrendo modificações no posicionamento do sujeito, em uma das versões, como se dão essas alterações e quais as relações que se estabelecem em termos de efeito de sentido? 3. De que maneira a refacção empregada no processo de produção de texto sem ambiente escolar pode ser facilitadora da assunção da autoria? 4. Como os posicionamentos de cada sujeito-autor, nas diferentes versões, concorrem para instaurar ou reforçar sentidos já socialmente cristalizados? Quanto ao </w:t>
      </w:r>
      <w:r>
        <w:rPr>
          <w:rFonts w:cs="Times-Bold" w:ascii="Times-Bold" w:hAnsi="Times-Bold"/>
          <w:b/>
          <w:bCs/>
          <w:sz w:val="23"/>
          <w:szCs w:val="23"/>
        </w:rPr>
        <w:t xml:space="preserve">Referencial Teórico </w:t>
      </w:r>
      <w:r>
        <w:rPr>
          <w:rFonts w:cs="Times-Roman" w:ascii="Times-Roman" w:hAnsi="Times-Roman"/>
          <w:sz w:val="23"/>
          <w:szCs w:val="23"/>
        </w:rPr>
        <w:t xml:space="preserve">adotado, buscou-se a articulação entre diferentes áreas: as teorias enunciativas,especialmente os postulados de Bakhtin (1929, 1979); a Análise do Discurso Francesa,particularmente na sua terceira fase, com as contribuições de Maingueneau (2001;2006), Baptista (2005), Possenti (2001, 2002) e Authier-Revuz (1998, 2004) e, ainda, a Lingüística Aplicada, com os trabalhos de Coracini (1999, 2001) e os de Abaurre, Fiade Mayrink-Sabinson (2001). Quanto à </w:t>
      </w:r>
      <w:r>
        <w:rPr>
          <w:rFonts w:cs="Times-Bold" w:ascii="Times-Bold" w:hAnsi="Times-Bold"/>
          <w:b/>
          <w:bCs/>
          <w:sz w:val="23"/>
          <w:szCs w:val="23"/>
        </w:rPr>
        <w:t>Metodologia</w:t>
      </w:r>
      <w:r>
        <w:rPr>
          <w:rFonts w:cs="Times-Roman" w:ascii="Times-Roman" w:hAnsi="Times-Roman"/>
          <w:sz w:val="23"/>
          <w:szCs w:val="23"/>
        </w:rPr>
        <w:t xml:space="preserve">, foram selecionadas como </w:t>
      </w:r>
      <w:r>
        <w:rPr>
          <w:rFonts w:cs="Times-Italic" w:ascii="Times-Italic" w:hAnsi="Times-Italic"/>
          <w:i/>
          <w:iCs/>
          <w:sz w:val="23"/>
          <w:szCs w:val="23"/>
        </w:rPr>
        <w:t>corpus</w:t>
      </w:r>
      <w:r>
        <w:rPr>
          <w:rFonts w:cs="Times-Roman" w:ascii="Times-Roman" w:hAnsi="Times-Roman"/>
          <w:sz w:val="23"/>
          <w:szCs w:val="23"/>
        </w:rPr>
        <w:t xml:space="preserve"> sessenta produções escritas, com três versões cada, que totalizaram cento e oitenta textos argumentativos, em língua espanhola, produzidos e recolhidos no curso de graduação em Letras/Espanhol da Universidade Federal do Ceará, no segundo semestre de 2006, durante a disciplina de Compreensão e produção de textos em espanhol. A metodologia empregada consistiu numa análise contrastiva das diferentes versões de cada texto que compõe o </w:t>
      </w:r>
      <w:r>
        <w:rPr>
          <w:rFonts w:cs="Times-Italic" w:ascii="Times-Italic" w:hAnsi="Times-Italic"/>
          <w:i/>
          <w:iCs/>
          <w:sz w:val="23"/>
          <w:szCs w:val="23"/>
        </w:rPr>
        <w:t>corpus</w:t>
      </w:r>
      <w:r>
        <w:rPr>
          <w:rFonts w:cs="Times-Roman" w:ascii="Times-Roman" w:hAnsi="Times-Roman"/>
          <w:sz w:val="23"/>
          <w:szCs w:val="23"/>
        </w:rPr>
        <w:t xml:space="preserve">, tendo em vista verificarmos de que modo o sujeito ao assumir a autoria realizou determinadas atitudes: dar voz a outros enunciadores e manter distância do próprio texto. Quanto aos </w:t>
      </w:r>
      <w:r>
        <w:rPr>
          <w:rFonts w:cs="Times-Bold" w:ascii="Times-Bold" w:hAnsi="Times-Bold"/>
          <w:b/>
          <w:bCs/>
          <w:sz w:val="23"/>
          <w:szCs w:val="23"/>
        </w:rPr>
        <w:t xml:space="preserve">Resultados, </w:t>
      </w:r>
      <w:r>
        <w:rPr>
          <w:rFonts w:cs="Times-Roman" w:ascii="Times-Roman" w:hAnsi="Times-Roman"/>
          <w:sz w:val="23"/>
          <w:szCs w:val="23"/>
        </w:rPr>
        <w:t xml:space="preserve">as análises realizadas permitiram perceber que o processo de refacção pode ser considerado um procedimento metodológico facilitador da assunção da autoria nos textos de escolares, por permitir ao sujeito um espaço de intervenção e reflexão sobre o texto no momento de sua produção.Dessa forma, aponta-se um caminho facilitador do trabalho docente com a produção de textos em contexto escolar. </w:t>
      </w:r>
    </w:p>
    <w:p>
      <w:pPr>
        <w:pStyle w:val="Normal"/>
        <w:spacing w:lineRule="auto" w:line="360"/>
        <w:jc w:val="both"/>
        <w:rPr>
          <w:rFonts w:ascii="Times-Roman" w:hAnsi="Times-Roman" w:cs="Times-Roman"/>
          <w:b/>
          <w:b/>
          <w:sz w:val="28"/>
          <w:szCs w:val="28"/>
          <w:highlight w:val="yellow"/>
        </w:rPr>
      </w:pPr>
      <w:r>
        <w:rPr/>
      </w:r>
    </w:p>
    <w:p>
      <w:pPr>
        <w:pStyle w:val="Normal"/>
        <w:spacing w:lineRule="auto" w:line="360"/>
        <w:jc w:val="both"/>
        <w:rPr>
          <w:rFonts w:ascii="Times-Roman" w:hAnsi="Times-Roman" w:cs="Times-Roman"/>
          <w:b/>
          <w:b/>
          <w:sz w:val="28"/>
          <w:szCs w:val="28"/>
          <w:highlight w:val="yellow"/>
        </w:rPr>
      </w:pPr>
      <w:r>
        <w:rPr>
          <w:rFonts w:cs="Times-Roman" w:ascii="Times-Roman" w:hAnsi="Times-Roman"/>
          <w:b/>
          <w:sz w:val="28"/>
          <w:szCs w:val="28"/>
          <w:highlight w:val="yellow"/>
        </w:rPr>
      </w:r>
    </w:p>
    <w:p>
      <w:pPr>
        <w:pStyle w:val="Normal"/>
        <w:spacing w:lineRule="auto" w:line="360"/>
        <w:jc w:val="both"/>
        <w:rPr>
          <w:rFonts w:ascii="Times-Bold" w:hAnsi="Times-Bold" w:cs="Times-Bold"/>
          <w:b/>
          <w:b/>
          <w:bCs/>
          <w:sz w:val="28"/>
          <w:szCs w:val="28"/>
        </w:rPr>
      </w:pPr>
      <w:r>
        <w:rPr>
          <w:rFonts w:cs="Times-Roman" w:ascii="Times-Roman" w:hAnsi="Times-Roman"/>
          <w:b/>
          <w:sz w:val="28"/>
          <w:szCs w:val="28"/>
          <w:highlight w:val="yellow"/>
        </w:rPr>
        <w:t>Adicionar ata + transformar tudo em pdf.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-Bold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Times-Ital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3f2f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63f2f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LibreOffice/6.4.6.2$Windows_X86_64 LibreOffice_project/0ce51a4fd21bff07a5c061082cc82c5ed232f115</Application>
  <Pages>1</Pages>
  <Words>382</Words>
  <Characters>2227</Characters>
  <CharactersWithSpaces>2607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2019-02-09T17:43:00Z</dcterms:created>
  <dc:creator>Usuário</dc:creator>
  <dc:description/>
  <dc:language>en-US</dc:language>
  <cp:lastModifiedBy>Rodrigo </cp:lastModifiedBy>
  <dcterms:modified xsi:type="dcterms:W3CDTF">2020-11-09T12:32:14Z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